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5E" w:rsidRPr="00671D97" w:rsidRDefault="00671D97">
      <w:pPr>
        <w:spacing w:after="0" w:line="408" w:lineRule="auto"/>
        <w:ind w:left="120"/>
        <w:jc w:val="center"/>
      </w:pPr>
      <w:bookmarkStart w:id="0" w:name="block-18096844"/>
      <w:r w:rsidRPr="00671D9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11D5E" w:rsidRPr="00671D97" w:rsidRDefault="00671D97">
      <w:pPr>
        <w:spacing w:after="0" w:line="408" w:lineRule="auto"/>
        <w:ind w:left="120"/>
        <w:jc w:val="center"/>
      </w:pPr>
      <w:r w:rsidRPr="00671D97">
        <w:rPr>
          <w:rFonts w:ascii="Times New Roman" w:hAnsi="Times New Roman"/>
          <w:b/>
          <w:color w:val="000000"/>
          <w:sz w:val="28"/>
        </w:rPr>
        <w:t xml:space="preserve">‌Департамент образования Вологодской области </w:t>
      </w:r>
      <w:r w:rsidRPr="00671D97">
        <w:rPr>
          <w:sz w:val="28"/>
        </w:rPr>
        <w:br/>
      </w:r>
      <w:bookmarkStart w:id="1" w:name="b3de95a0-e130-48e2-a18c-e3421c12e8af"/>
      <w:bookmarkEnd w:id="1"/>
      <w:r w:rsidRPr="00671D9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11D5E" w:rsidRPr="00671D97" w:rsidRDefault="00671D97">
      <w:pPr>
        <w:spacing w:after="0" w:line="408" w:lineRule="auto"/>
        <w:ind w:left="120"/>
        <w:jc w:val="center"/>
      </w:pPr>
      <w:r w:rsidRPr="00671D97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 w:rsidRPr="00671D97">
        <w:rPr>
          <w:rFonts w:ascii="Times New Roman" w:hAnsi="Times New Roman"/>
          <w:b/>
          <w:color w:val="000000"/>
          <w:sz w:val="28"/>
        </w:rPr>
        <w:t>Кирилловский муниципальный район</w:t>
      </w:r>
      <w:bookmarkEnd w:id="2"/>
      <w:r w:rsidRPr="00671D97">
        <w:rPr>
          <w:rFonts w:ascii="Times New Roman" w:hAnsi="Times New Roman"/>
          <w:b/>
          <w:color w:val="000000"/>
          <w:sz w:val="28"/>
        </w:rPr>
        <w:t>‌</w:t>
      </w:r>
      <w:r w:rsidRPr="00671D97">
        <w:rPr>
          <w:rFonts w:ascii="Times New Roman" w:hAnsi="Times New Roman"/>
          <w:color w:val="000000"/>
          <w:sz w:val="28"/>
        </w:rPr>
        <w:t>​</w:t>
      </w:r>
    </w:p>
    <w:p w:rsidR="00411D5E" w:rsidRPr="00671D97" w:rsidRDefault="00671D97">
      <w:pPr>
        <w:spacing w:after="0" w:line="408" w:lineRule="auto"/>
        <w:ind w:left="120"/>
        <w:jc w:val="center"/>
      </w:pPr>
      <w:r w:rsidRPr="00671D97">
        <w:rPr>
          <w:rFonts w:ascii="Times New Roman" w:hAnsi="Times New Roman"/>
          <w:b/>
          <w:color w:val="000000"/>
          <w:sz w:val="28"/>
        </w:rPr>
        <w:t>БОУ КМР "Горицкая СШ"</w:t>
      </w:r>
    </w:p>
    <w:p w:rsidR="00411D5E" w:rsidRPr="00671D97" w:rsidRDefault="00411D5E">
      <w:pPr>
        <w:spacing w:after="0"/>
        <w:ind w:left="120"/>
      </w:pPr>
    </w:p>
    <w:p w:rsidR="00411D5E" w:rsidRPr="00671D97" w:rsidRDefault="00411D5E">
      <w:pPr>
        <w:spacing w:after="0"/>
        <w:ind w:left="120"/>
      </w:pPr>
    </w:p>
    <w:p w:rsidR="00411D5E" w:rsidRPr="00671D97" w:rsidRDefault="00411D5E">
      <w:pPr>
        <w:spacing w:after="0"/>
        <w:ind w:left="120"/>
      </w:pPr>
    </w:p>
    <w:p w:rsidR="00411D5E" w:rsidRPr="00671D97" w:rsidRDefault="00411D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1D97" w:rsidRPr="00E2220E" w:rsidTr="00671D97">
        <w:tc>
          <w:tcPr>
            <w:tcW w:w="3114" w:type="dxa"/>
          </w:tcPr>
          <w:p w:rsidR="00671D97" w:rsidRPr="0040209D" w:rsidRDefault="00671D97" w:rsidP="00671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1D97" w:rsidRPr="0040209D" w:rsidRDefault="00671D97" w:rsidP="00671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1D97" w:rsidRPr="0040209D" w:rsidRDefault="00671D97" w:rsidP="00671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11D5E" w:rsidRDefault="00E14D7A">
      <w:pPr>
        <w:spacing w:after="0"/>
        <w:ind w:left="120"/>
      </w:pPr>
      <w:r>
        <w:rPr>
          <w:noProof/>
        </w:rPr>
        <w:drawing>
          <wp:inline distT="0" distB="0" distL="0" distR="0" wp14:anchorId="1655CF53" wp14:editId="74FF58F3">
            <wp:extent cx="5940425" cy="1445712"/>
            <wp:effectExtent l="0" t="0" r="0" b="0"/>
            <wp:docPr id="1" name="Рисунок 1" descr="C:\Users\Кабинет ФИЗИКИ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ФИЗИКИ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5E" w:rsidRDefault="00671D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11D5E" w:rsidRDefault="00411D5E">
      <w:pPr>
        <w:spacing w:after="0"/>
        <w:ind w:left="120"/>
      </w:pPr>
    </w:p>
    <w:p w:rsidR="00411D5E" w:rsidRDefault="00411D5E">
      <w:pPr>
        <w:spacing w:after="0"/>
        <w:ind w:left="120"/>
      </w:pPr>
    </w:p>
    <w:p w:rsidR="00411D5E" w:rsidRDefault="00411D5E">
      <w:pPr>
        <w:spacing w:after="0"/>
        <w:ind w:left="120"/>
      </w:pPr>
    </w:p>
    <w:p w:rsidR="00411D5E" w:rsidRDefault="00671D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1D5E" w:rsidRDefault="00671D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2426701)</w:t>
      </w:r>
    </w:p>
    <w:p w:rsidR="00411D5E" w:rsidRDefault="00411D5E">
      <w:pPr>
        <w:spacing w:after="0"/>
        <w:ind w:left="120"/>
        <w:jc w:val="center"/>
      </w:pPr>
    </w:p>
    <w:p w:rsidR="00411D5E" w:rsidRPr="00671D97" w:rsidRDefault="00671D97">
      <w:pPr>
        <w:spacing w:after="0" w:line="408" w:lineRule="auto"/>
        <w:ind w:left="120"/>
        <w:jc w:val="center"/>
      </w:pPr>
      <w:r w:rsidRPr="00671D97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411D5E" w:rsidRPr="00671D97" w:rsidRDefault="00671D97">
      <w:pPr>
        <w:spacing w:after="0" w:line="408" w:lineRule="auto"/>
        <w:ind w:left="120"/>
        <w:jc w:val="center"/>
      </w:pPr>
      <w:r w:rsidRPr="00671D97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411D5E" w:rsidRPr="00671D97" w:rsidRDefault="00411D5E">
      <w:pPr>
        <w:spacing w:after="0"/>
        <w:ind w:left="120"/>
        <w:jc w:val="center"/>
      </w:pPr>
    </w:p>
    <w:p w:rsidR="00411D5E" w:rsidRPr="00671D97" w:rsidRDefault="00411D5E">
      <w:pPr>
        <w:spacing w:after="0"/>
        <w:ind w:left="120"/>
        <w:jc w:val="center"/>
      </w:pPr>
    </w:p>
    <w:p w:rsidR="00411D5E" w:rsidRPr="00671D97" w:rsidRDefault="00411D5E">
      <w:pPr>
        <w:spacing w:after="0"/>
        <w:ind w:left="120"/>
        <w:jc w:val="center"/>
      </w:pPr>
    </w:p>
    <w:p w:rsidR="00411D5E" w:rsidRPr="00671D97" w:rsidRDefault="00411D5E">
      <w:pPr>
        <w:spacing w:after="0"/>
        <w:ind w:left="120"/>
        <w:jc w:val="center"/>
      </w:pPr>
    </w:p>
    <w:p w:rsidR="00411D5E" w:rsidRPr="00671D97" w:rsidRDefault="00411D5E">
      <w:pPr>
        <w:spacing w:after="0"/>
        <w:ind w:left="120"/>
        <w:jc w:val="center"/>
      </w:pPr>
    </w:p>
    <w:p w:rsidR="00411D5E" w:rsidRPr="00671D97" w:rsidRDefault="00411D5E">
      <w:pPr>
        <w:spacing w:after="0"/>
        <w:ind w:left="120"/>
        <w:jc w:val="center"/>
      </w:pPr>
    </w:p>
    <w:p w:rsidR="00411D5E" w:rsidRPr="00671D97" w:rsidRDefault="00411D5E">
      <w:pPr>
        <w:spacing w:after="0"/>
        <w:ind w:left="120"/>
        <w:jc w:val="center"/>
      </w:pPr>
    </w:p>
    <w:p w:rsidR="00411D5E" w:rsidRPr="00671D97" w:rsidRDefault="00411D5E">
      <w:pPr>
        <w:spacing w:after="0"/>
        <w:ind w:left="120"/>
        <w:jc w:val="center"/>
      </w:pPr>
    </w:p>
    <w:p w:rsidR="00411D5E" w:rsidRPr="00671D97" w:rsidRDefault="00411D5E">
      <w:pPr>
        <w:spacing w:after="0"/>
        <w:ind w:left="120"/>
        <w:jc w:val="center"/>
      </w:pPr>
    </w:p>
    <w:p w:rsidR="00411D5E" w:rsidRPr="00671D97" w:rsidRDefault="00411D5E">
      <w:pPr>
        <w:spacing w:after="0"/>
        <w:ind w:left="120"/>
        <w:jc w:val="center"/>
      </w:pPr>
    </w:p>
    <w:p w:rsidR="00411D5E" w:rsidRPr="00671D97" w:rsidRDefault="00671D97">
      <w:pPr>
        <w:spacing w:after="0"/>
        <w:ind w:left="120"/>
        <w:jc w:val="center"/>
      </w:pPr>
      <w:r w:rsidRPr="00671D97"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 w:rsidRPr="00671D97">
        <w:rPr>
          <w:rFonts w:ascii="Times New Roman" w:hAnsi="Times New Roman"/>
          <w:b/>
          <w:color w:val="000000"/>
          <w:sz w:val="28"/>
        </w:rPr>
        <w:t>Горицы</w:t>
      </w:r>
      <w:bookmarkEnd w:id="3"/>
      <w:r w:rsidRPr="00671D9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 w:rsidRPr="00671D97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671D97">
        <w:rPr>
          <w:rFonts w:ascii="Times New Roman" w:hAnsi="Times New Roman"/>
          <w:b/>
          <w:color w:val="000000"/>
          <w:sz w:val="28"/>
        </w:rPr>
        <w:t>‌</w:t>
      </w:r>
      <w:r w:rsidRPr="00671D97">
        <w:rPr>
          <w:rFonts w:ascii="Times New Roman" w:hAnsi="Times New Roman"/>
          <w:color w:val="000000"/>
          <w:sz w:val="28"/>
        </w:rPr>
        <w:t>​</w:t>
      </w:r>
    </w:p>
    <w:p w:rsidR="00411D5E" w:rsidRPr="00671D97" w:rsidRDefault="00411D5E">
      <w:pPr>
        <w:spacing w:after="0"/>
        <w:ind w:left="120"/>
      </w:pPr>
    </w:p>
    <w:p w:rsidR="00411D5E" w:rsidRPr="00671D97" w:rsidRDefault="00671D97">
      <w:pPr>
        <w:spacing w:after="0" w:line="264" w:lineRule="auto"/>
        <w:ind w:left="120"/>
        <w:jc w:val="both"/>
      </w:pPr>
      <w:bookmarkStart w:id="5" w:name="block-18096843"/>
      <w:bookmarkEnd w:id="0"/>
      <w:r w:rsidRPr="00671D9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71D97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671D97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411D5E" w:rsidRPr="00671D97" w:rsidRDefault="00671D97">
      <w:pPr>
        <w:spacing w:after="0" w:line="264" w:lineRule="auto"/>
        <w:ind w:firstLine="600"/>
        <w:jc w:val="both"/>
      </w:pPr>
      <w:proofErr w:type="gramStart"/>
      <w:r w:rsidRPr="00671D97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71D97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671D97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671D97">
        <w:rPr>
          <w:rFonts w:ascii="Times New Roman" w:hAnsi="Times New Roman"/>
          <w:color w:val="000000"/>
          <w:sz w:val="28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 w:rsidRPr="00671D97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671D97">
        <w:rPr>
          <w:rFonts w:ascii="Times New Roman" w:hAnsi="Times New Roman"/>
          <w:color w:val="000000"/>
          <w:sz w:val="28"/>
        </w:rPr>
        <w:t>‌‌</w:t>
      </w:r>
    </w:p>
    <w:p w:rsidR="00411D5E" w:rsidRPr="00671D97" w:rsidRDefault="00411D5E">
      <w:pPr>
        <w:sectPr w:rsidR="00411D5E" w:rsidRPr="00671D97" w:rsidSect="00671D97">
          <w:pgSz w:w="11906" w:h="16383"/>
          <w:pgMar w:top="1134" w:right="850" w:bottom="1134" w:left="993" w:header="720" w:footer="720" w:gutter="0"/>
          <w:cols w:space="720"/>
        </w:sectPr>
      </w:pPr>
    </w:p>
    <w:p w:rsidR="00411D5E" w:rsidRPr="00671D97" w:rsidRDefault="00671D97">
      <w:pPr>
        <w:spacing w:after="0" w:line="264" w:lineRule="auto"/>
        <w:ind w:left="120"/>
        <w:jc w:val="both"/>
      </w:pPr>
      <w:bookmarkStart w:id="7" w:name="block-18096838"/>
      <w:bookmarkEnd w:id="5"/>
      <w:r w:rsidRPr="00671D9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Pr="00671D97" w:rsidRDefault="00671D97">
      <w:pPr>
        <w:spacing w:after="0" w:line="264" w:lineRule="auto"/>
        <w:ind w:left="12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7 КЛАСС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71D97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671D97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3A4798" w:rsidRDefault="003A47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1D5E" w:rsidRPr="00671D97" w:rsidRDefault="00671D97">
      <w:pPr>
        <w:spacing w:after="0" w:line="264" w:lineRule="auto"/>
        <w:ind w:left="12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8 КЛАСС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71D97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671D97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71D97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3A4798" w:rsidRDefault="003A47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1D5E" w:rsidRPr="00671D97" w:rsidRDefault="00671D97">
      <w:pPr>
        <w:spacing w:after="0" w:line="264" w:lineRule="auto"/>
        <w:ind w:left="12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9 КЛАСС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11D5E" w:rsidRPr="00671D97" w:rsidRDefault="00411D5E">
      <w:pPr>
        <w:sectPr w:rsidR="00411D5E" w:rsidRPr="00671D97">
          <w:pgSz w:w="11906" w:h="16383"/>
          <w:pgMar w:top="1134" w:right="850" w:bottom="1134" w:left="1701" w:header="720" w:footer="720" w:gutter="0"/>
          <w:cols w:space="720"/>
        </w:sectPr>
      </w:pPr>
    </w:p>
    <w:p w:rsidR="00411D5E" w:rsidRPr="00671D97" w:rsidRDefault="00671D97">
      <w:pPr>
        <w:spacing w:after="0" w:line="264" w:lineRule="auto"/>
        <w:ind w:left="120"/>
        <w:jc w:val="both"/>
      </w:pPr>
      <w:bookmarkStart w:id="8" w:name="block-18096839"/>
      <w:bookmarkEnd w:id="7"/>
      <w:r w:rsidRPr="00671D9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Pr="00671D97" w:rsidRDefault="00671D97">
      <w:pPr>
        <w:spacing w:after="0" w:line="264" w:lineRule="auto"/>
        <w:ind w:left="12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71D97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71D9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71D97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A4798" w:rsidRDefault="003A47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1D5E" w:rsidRPr="00671D97" w:rsidRDefault="00671D97">
      <w:pPr>
        <w:spacing w:after="0" w:line="264" w:lineRule="auto"/>
        <w:ind w:left="12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Pr="00671D97" w:rsidRDefault="00671D97">
      <w:pPr>
        <w:spacing w:after="0" w:line="264" w:lineRule="auto"/>
        <w:ind w:left="12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Default="00671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11D5E" w:rsidRPr="00671D97" w:rsidRDefault="00671D97">
      <w:pPr>
        <w:numPr>
          <w:ilvl w:val="0"/>
          <w:numId w:val="1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11D5E" w:rsidRPr="00671D97" w:rsidRDefault="00671D97">
      <w:pPr>
        <w:numPr>
          <w:ilvl w:val="0"/>
          <w:numId w:val="1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11D5E" w:rsidRPr="00671D97" w:rsidRDefault="00671D97">
      <w:pPr>
        <w:numPr>
          <w:ilvl w:val="0"/>
          <w:numId w:val="1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11D5E" w:rsidRPr="00671D97" w:rsidRDefault="00671D97">
      <w:pPr>
        <w:numPr>
          <w:ilvl w:val="0"/>
          <w:numId w:val="1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11D5E" w:rsidRPr="00671D97" w:rsidRDefault="00671D97">
      <w:pPr>
        <w:numPr>
          <w:ilvl w:val="0"/>
          <w:numId w:val="1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71D9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71D97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411D5E" w:rsidRPr="00671D97" w:rsidRDefault="00671D97">
      <w:pPr>
        <w:numPr>
          <w:ilvl w:val="0"/>
          <w:numId w:val="1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1D5E" w:rsidRDefault="00671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11D5E" w:rsidRPr="00671D97" w:rsidRDefault="00671D97">
      <w:pPr>
        <w:numPr>
          <w:ilvl w:val="0"/>
          <w:numId w:val="2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11D5E" w:rsidRPr="00671D97" w:rsidRDefault="00671D97">
      <w:pPr>
        <w:numPr>
          <w:ilvl w:val="0"/>
          <w:numId w:val="2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11D5E" w:rsidRPr="00671D97" w:rsidRDefault="00671D97">
      <w:pPr>
        <w:numPr>
          <w:ilvl w:val="0"/>
          <w:numId w:val="2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11D5E" w:rsidRPr="00671D97" w:rsidRDefault="00671D97">
      <w:pPr>
        <w:numPr>
          <w:ilvl w:val="0"/>
          <w:numId w:val="2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11D5E" w:rsidRDefault="00671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1D5E" w:rsidRPr="00671D97" w:rsidRDefault="00671D97">
      <w:pPr>
        <w:numPr>
          <w:ilvl w:val="0"/>
          <w:numId w:val="3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11D5E" w:rsidRPr="00671D97" w:rsidRDefault="00671D97">
      <w:pPr>
        <w:numPr>
          <w:ilvl w:val="0"/>
          <w:numId w:val="3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11D5E" w:rsidRPr="00671D97" w:rsidRDefault="00671D97">
      <w:pPr>
        <w:numPr>
          <w:ilvl w:val="0"/>
          <w:numId w:val="3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11D5E" w:rsidRPr="00671D97" w:rsidRDefault="00671D97">
      <w:pPr>
        <w:numPr>
          <w:ilvl w:val="0"/>
          <w:numId w:val="3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11D5E" w:rsidRDefault="00671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11D5E" w:rsidRPr="00671D97" w:rsidRDefault="00671D97">
      <w:pPr>
        <w:numPr>
          <w:ilvl w:val="0"/>
          <w:numId w:val="4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71D97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11D5E" w:rsidRPr="00671D97" w:rsidRDefault="00671D97">
      <w:pPr>
        <w:numPr>
          <w:ilvl w:val="0"/>
          <w:numId w:val="4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11D5E" w:rsidRPr="00671D97" w:rsidRDefault="00671D97">
      <w:pPr>
        <w:numPr>
          <w:ilvl w:val="0"/>
          <w:numId w:val="4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11D5E" w:rsidRPr="00671D97" w:rsidRDefault="00671D97">
      <w:pPr>
        <w:numPr>
          <w:ilvl w:val="0"/>
          <w:numId w:val="4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11D5E" w:rsidRPr="00671D97" w:rsidRDefault="00671D97">
      <w:pPr>
        <w:numPr>
          <w:ilvl w:val="0"/>
          <w:numId w:val="4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11D5E" w:rsidRPr="00671D97" w:rsidRDefault="00671D97">
      <w:pPr>
        <w:numPr>
          <w:ilvl w:val="0"/>
          <w:numId w:val="4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Pr="00671D97" w:rsidRDefault="00671D97">
      <w:pPr>
        <w:spacing w:after="0" w:line="264" w:lineRule="auto"/>
        <w:ind w:left="12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Pr="00671D97" w:rsidRDefault="00671D97">
      <w:pPr>
        <w:spacing w:after="0" w:line="264" w:lineRule="auto"/>
        <w:ind w:left="12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11D5E" w:rsidRPr="00671D97" w:rsidRDefault="00671D97">
      <w:pPr>
        <w:numPr>
          <w:ilvl w:val="0"/>
          <w:numId w:val="5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11D5E" w:rsidRDefault="00671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11D5E" w:rsidRPr="00671D97" w:rsidRDefault="00671D97">
      <w:pPr>
        <w:numPr>
          <w:ilvl w:val="0"/>
          <w:numId w:val="6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11D5E" w:rsidRPr="00671D97" w:rsidRDefault="00671D97">
      <w:pPr>
        <w:numPr>
          <w:ilvl w:val="0"/>
          <w:numId w:val="6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11D5E" w:rsidRPr="00671D97" w:rsidRDefault="00671D97">
      <w:pPr>
        <w:numPr>
          <w:ilvl w:val="0"/>
          <w:numId w:val="6"/>
        </w:numPr>
        <w:spacing w:after="0" w:line="264" w:lineRule="auto"/>
        <w:jc w:val="both"/>
      </w:pPr>
      <w:r w:rsidRPr="00671D97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71D9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71D97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3A4798" w:rsidRDefault="003A47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1D5E" w:rsidRPr="00671D97" w:rsidRDefault="00671D97">
      <w:pPr>
        <w:spacing w:after="0" w:line="264" w:lineRule="auto"/>
        <w:ind w:left="120"/>
        <w:jc w:val="both"/>
      </w:pPr>
      <w:r w:rsidRPr="00671D9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411D5E" w:rsidRPr="00671D97" w:rsidRDefault="00411D5E">
      <w:pPr>
        <w:spacing w:after="0" w:line="264" w:lineRule="auto"/>
        <w:ind w:left="120"/>
        <w:jc w:val="both"/>
      </w:pPr>
    </w:p>
    <w:p w:rsidR="00411D5E" w:rsidRPr="00671D97" w:rsidRDefault="00671D97">
      <w:pPr>
        <w:spacing w:after="0" w:line="264" w:lineRule="auto"/>
        <w:ind w:firstLine="600"/>
        <w:jc w:val="both"/>
      </w:pPr>
      <w:bookmarkStart w:id="9" w:name="_Toc124426249"/>
      <w:bookmarkEnd w:id="9"/>
      <w:r w:rsidRPr="00671D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71D97">
        <w:rPr>
          <w:rFonts w:ascii="Times New Roman" w:hAnsi="Times New Roman"/>
          <w:b/>
          <w:color w:val="000000"/>
          <w:sz w:val="28"/>
        </w:rPr>
        <w:t>в 7 классе</w:t>
      </w:r>
      <w:r w:rsidRPr="00671D9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71D9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71D9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71D97">
        <w:rPr>
          <w:rFonts w:ascii="Times New Roman" w:hAnsi="Times New Roman"/>
          <w:b/>
          <w:color w:val="000000"/>
          <w:sz w:val="28"/>
        </w:rPr>
        <w:t>в 8 классе</w:t>
      </w:r>
      <w:r w:rsidRPr="00671D9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71D9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71D9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411D5E" w:rsidRPr="00671D97" w:rsidRDefault="00671D97">
      <w:pPr>
        <w:spacing w:after="0" w:line="264" w:lineRule="auto"/>
        <w:ind w:firstLine="600"/>
        <w:jc w:val="both"/>
      </w:pPr>
      <w:proofErr w:type="gramStart"/>
      <w:r w:rsidRPr="00671D97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71D97">
        <w:rPr>
          <w:rFonts w:ascii="Times New Roman" w:hAnsi="Times New Roman"/>
          <w:b/>
          <w:color w:val="000000"/>
          <w:sz w:val="28"/>
        </w:rPr>
        <w:t>в 9 классе</w:t>
      </w:r>
      <w:r w:rsidRPr="00671D9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71D9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71D9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411D5E" w:rsidRPr="00671D97" w:rsidRDefault="00671D97">
      <w:pPr>
        <w:spacing w:after="0" w:line="264" w:lineRule="auto"/>
        <w:ind w:firstLine="600"/>
        <w:jc w:val="both"/>
      </w:pPr>
      <w:r w:rsidRPr="00671D97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11D5E" w:rsidRPr="00671D97" w:rsidRDefault="00411D5E">
      <w:pPr>
        <w:sectPr w:rsidR="00411D5E" w:rsidRPr="00671D97">
          <w:pgSz w:w="11906" w:h="16383"/>
          <w:pgMar w:top="1134" w:right="850" w:bottom="1134" w:left="1701" w:header="720" w:footer="720" w:gutter="0"/>
          <w:cols w:space="720"/>
        </w:sectPr>
      </w:pPr>
    </w:p>
    <w:p w:rsidR="00411D5E" w:rsidRDefault="00671D97">
      <w:pPr>
        <w:spacing w:after="0"/>
        <w:ind w:left="120"/>
      </w:pPr>
      <w:bookmarkStart w:id="10" w:name="block-18096840"/>
      <w:bookmarkEnd w:id="8"/>
      <w:r w:rsidRPr="00671D9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1D5E" w:rsidRDefault="00671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6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2059"/>
        <w:gridCol w:w="851"/>
        <w:gridCol w:w="1528"/>
        <w:gridCol w:w="1502"/>
        <w:gridCol w:w="2788"/>
        <w:gridCol w:w="3868"/>
      </w:tblGrid>
      <w:tr w:rsidR="00C80A96" w:rsidTr="000E3F5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2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3881" w:type="dxa"/>
            <w:gridSpan w:val="3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3868" w:type="dxa"/>
            <w:vMerge w:val="restart"/>
          </w:tcPr>
          <w:p w:rsidR="00C80A96" w:rsidRPr="004F6411" w:rsidRDefault="00C80A96" w:rsidP="00C80A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F641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4F641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4F641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с учетом рабочей программы воспитания </w:t>
            </w:r>
          </w:p>
          <w:p w:rsidR="00C80A96" w:rsidRDefault="00C80A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80A96" w:rsidTr="000E3F59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/>
        </w:tc>
        <w:tc>
          <w:tcPr>
            <w:tcW w:w="2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/>
        </w:tc>
        <w:tc>
          <w:tcPr>
            <w:tcW w:w="3868" w:type="dxa"/>
            <w:vMerge/>
          </w:tcPr>
          <w:p w:rsidR="00C80A96" w:rsidRDefault="00C80A96"/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868" w:type="dxa"/>
          </w:tcPr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доверительных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отношений между учителем и его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учениками, </w:t>
            </w: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способствующих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позитивному восприятию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учащимися требований и просьб </w:t>
            </w:r>
          </w:p>
          <w:p w:rsidR="00C80A96" w:rsidRPr="00671D97" w:rsidRDefault="00C80A96" w:rsidP="000E3F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>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868" w:type="dxa"/>
          </w:tcPr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      </w:r>
          </w:p>
          <w:p w:rsidR="00C80A96" w:rsidRPr="00671D97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>самоорганизации;</w:t>
            </w:r>
          </w:p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868" w:type="dxa"/>
          </w:tcPr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</w:t>
            </w: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уроках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 явлений, организация их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работы </w:t>
            </w: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 получаемой на уроке </w:t>
            </w:r>
          </w:p>
          <w:p w:rsidR="00C80A96" w:rsidRPr="00671D97" w:rsidRDefault="00C80A96" w:rsidP="000E3F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социально значимой информацией </w:t>
            </w: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–и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>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868" w:type="dxa"/>
          </w:tcPr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воспитательных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возможностей содержания учебного предмета через демонстрацию детям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примеров </w:t>
            </w: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ответственного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гражданского поведения,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проявления человеколюбия и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добросердечности, через подбор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соответствующих текстов </w:t>
            </w: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чтения, задач для решения,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проблемных ситуаций </w:t>
            </w: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671D97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>обсуждения в классе;</w:t>
            </w:r>
          </w:p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868" w:type="dxa"/>
          </w:tcPr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применение на уроке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интерактивных форм работы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учащихся: интеллектуальных игр,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стимулирующих познавательную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мотивацию школьников;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дидактического театра, где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полученные на уроке знания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обыгрываются в театральных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постановках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; дискуссий, которые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дают учащимся возможность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приобрести опыт ведения </w:t>
            </w:r>
          </w:p>
          <w:p w:rsidR="00C80A96" w:rsidRPr="00671D97" w:rsidRDefault="00C80A96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конструктивного диалога; групповой работы или работы в парах, которые учат школьников командной работе и </w:t>
            </w:r>
            <w:proofErr w:type="spellStart"/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взаимодей</w:t>
            </w:r>
            <w:r w:rsidR="00D607C5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C80A96">
              <w:rPr>
                <w:rFonts w:ascii="Times New Roman" w:hAnsi="Times New Roman"/>
                <w:color w:val="000000"/>
                <w:sz w:val="24"/>
              </w:rPr>
              <w:t>ствию</w:t>
            </w:r>
            <w:proofErr w:type="spellEnd"/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 с другими детьми</w:t>
            </w:r>
          </w:p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868" w:type="dxa"/>
          </w:tcPr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поддержать мотивацию детей </w:t>
            </w: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получению знаний, налаживанию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позитивных межличностных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отношений в классе, помогают </w:t>
            </w:r>
          </w:p>
          <w:p w:rsidR="00C80A96" w:rsidRPr="00C80A96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установлению </w:t>
            </w:r>
            <w:proofErr w:type="gramStart"/>
            <w:r w:rsidRPr="00C80A96">
              <w:rPr>
                <w:rFonts w:ascii="Times New Roman" w:hAnsi="Times New Roman"/>
                <w:color w:val="000000"/>
                <w:sz w:val="24"/>
              </w:rPr>
              <w:t>доброжелательной</w:t>
            </w:r>
            <w:proofErr w:type="gramEnd"/>
            <w:r w:rsidRPr="00C80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671D97" w:rsidRDefault="00C80A96" w:rsidP="00C80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80A96">
              <w:rPr>
                <w:rFonts w:ascii="Times New Roman" w:hAnsi="Times New Roman"/>
                <w:color w:val="000000"/>
                <w:sz w:val="24"/>
              </w:rPr>
              <w:t>атмосферы во время урока;</w:t>
            </w:r>
          </w:p>
        </w:tc>
      </w:tr>
      <w:tr w:rsidR="00C80A96" w:rsidTr="000E3F59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80A96" w:rsidRDefault="00C80A96"/>
        </w:tc>
        <w:tc>
          <w:tcPr>
            <w:tcW w:w="3868" w:type="dxa"/>
          </w:tcPr>
          <w:p w:rsidR="00C80A96" w:rsidRDefault="00C80A96"/>
        </w:tc>
      </w:tr>
    </w:tbl>
    <w:p w:rsidR="00411D5E" w:rsidRDefault="00411D5E">
      <w:pPr>
        <w:sectPr w:rsidR="0041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D5E" w:rsidRDefault="00671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684"/>
        <w:gridCol w:w="992"/>
        <w:gridCol w:w="1388"/>
        <w:gridCol w:w="1491"/>
        <w:gridCol w:w="2800"/>
        <w:gridCol w:w="3535"/>
      </w:tblGrid>
      <w:tr w:rsidR="00C80A96" w:rsidTr="000E3F59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2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3871" w:type="dxa"/>
            <w:gridSpan w:val="3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3535" w:type="dxa"/>
            <w:vMerge w:val="restart"/>
          </w:tcPr>
          <w:p w:rsidR="00C80A96" w:rsidRPr="004F6411" w:rsidRDefault="00C80A96" w:rsidP="00C80A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F641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4F641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4F641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с учетом рабочей программы воспитания </w:t>
            </w:r>
          </w:p>
          <w:p w:rsidR="00C80A96" w:rsidRDefault="00C80A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80A96" w:rsidTr="000E3F59">
        <w:trPr>
          <w:trHeight w:val="144"/>
          <w:tblCellSpacing w:w="20" w:type="nil"/>
        </w:trPr>
        <w:tc>
          <w:tcPr>
            <w:tcW w:w="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/>
        </w:tc>
        <w:tc>
          <w:tcPr>
            <w:tcW w:w="2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 w:hanging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 w:hanging="63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/>
        </w:tc>
        <w:tc>
          <w:tcPr>
            <w:tcW w:w="3535" w:type="dxa"/>
            <w:vMerge/>
          </w:tcPr>
          <w:p w:rsidR="00C80A96" w:rsidRDefault="00C80A96"/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535" w:type="dxa"/>
          </w:tcPr>
          <w:p w:rsidR="000E3F59" w:rsidRPr="000E3F59" w:rsidRDefault="000E3F59" w:rsidP="000E3F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E3F59"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proofErr w:type="gramStart"/>
            <w:r w:rsidRPr="000E3F59">
              <w:rPr>
                <w:rFonts w:ascii="Times New Roman" w:hAnsi="Times New Roman"/>
                <w:color w:val="000000"/>
                <w:sz w:val="24"/>
              </w:rPr>
              <w:t>доверительных</w:t>
            </w:r>
            <w:proofErr w:type="gramEnd"/>
            <w:r w:rsidRPr="000E3F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671D97" w:rsidRDefault="000E3F59" w:rsidP="000E3F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E3F59">
              <w:rPr>
                <w:rFonts w:ascii="Times New Roman" w:hAnsi="Times New Roman"/>
                <w:color w:val="000000"/>
                <w:sz w:val="24"/>
              </w:rPr>
              <w:t xml:space="preserve">отношений между учителем и его учениками, </w:t>
            </w:r>
            <w:proofErr w:type="spellStart"/>
            <w:proofErr w:type="gramStart"/>
            <w:r w:rsidRPr="000E3F59">
              <w:rPr>
                <w:rFonts w:ascii="Times New Roman" w:hAnsi="Times New Roman"/>
                <w:color w:val="000000"/>
                <w:sz w:val="24"/>
              </w:rPr>
              <w:t>способству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0E3F59">
              <w:rPr>
                <w:rFonts w:ascii="Times New Roman" w:hAnsi="Times New Roman"/>
                <w:color w:val="000000"/>
                <w:sz w:val="24"/>
              </w:rPr>
              <w:t>ющих</w:t>
            </w:r>
            <w:proofErr w:type="spellEnd"/>
            <w:proofErr w:type="gramEnd"/>
            <w:r w:rsidRPr="000E3F59">
              <w:rPr>
                <w:rFonts w:ascii="Times New Roman" w:hAnsi="Times New Roman"/>
                <w:color w:val="000000"/>
                <w:sz w:val="24"/>
              </w:rPr>
              <w:t xml:space="preserve"> позитивному </w:t>
            </w:r>
            <w:proofErr w:type="spellStart"/>
            <w:r w:rsidRPr="000E3F59">
              <w:rPr>
                <w:rFonts w:ascii="Times New Roman" w:hAnsi="Times New Roman"/>
                <w:color w:val="000000"/>
                <w:sz w:val="24"/>
              </w:rPr>
              <w:t>воспри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0E3F59">
              <w:rPr>
                <w:rFonts w:ascii="Times New Roman" w:hAnsi="Times New Roman"/>
                <w:color w:val="000000"/>
                <w:sz w:val="24"/>
              </w:rPr>
              <w:t>ятию</w:t>
            </w:r>
            <w:proofErr w:type="spellEnd"/>
            <w:r w:rsidRPr="000E3F59">
              <w:rPr>
                <w:rFonts w:ascii="Times New Roman" w:hAnsi="Times New Roman"/>
                <w:color w:val="000000"/>
                <w:sz w:val="24"/>
              </w:rPr>
              <w:t xml:space="preserve">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535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соблюдать на уроке общепринятые нормы поведения, правила общения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со старшими (учителями) и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сверстниками (школьниками),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принципы учебной дисциплины и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самоорганизации;</w:t>
            </w:r>
          </w:p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535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уроках явлений, организация </w:t>
            </w:r>
            <w:r w:rsidRPr="00D607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работы с получаемой на уроке социально значимой информацией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–и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нициирование ее обсуждения, высказывания учащимися своего мнения по ее поводу, выработки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своего к ней отношения;</w:t>
            </w:r>
          </w:p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535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proofErr w:type="spellStart"/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воспита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D607C5">
              <w:rPr>
                <w:rFonts w:ascii="Times New Roman" w:hAnsi="Times New Roman"/>
                <w:color w:val="000000"/>
                <w:sz w:val="24"/>
              </w:rPr>
              <w:t>тельных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возможностей содержания учебного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предмета через демонстрацию детям примеров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ответствен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607C5">
              <w:rPr>
                <w:rFonts w:ascii="Times New Roman" w:hAnsi="Times New Roman"/>
                <w:color w:val="000000"/>
                <w:sz w:val="24"/>
              </w:rPr>
              <w:t>ного</w:t>
            </w:r>
            <w:proofErr w:type="spellEnd"/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, гражданского поведения,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проявления человеколюбия и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535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применение на уроке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интерактивных форм работы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учащихся: интеллектуальных игр, стимулирующих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познавательную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мотивацию школьников;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дидактического театра, где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полученные на уроке знания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обыгрываются в театральных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lastRenderedPageBreak/>
              <w:t>постановках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; дискуссий, которые дают учащимся возможность приобрести опыт ведения конструктивного диалога; групповой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работы или работы в парах, которые учат школьников командной работе и взаимодействию с другими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детьми;</w:t>
            </w:r>
          </w:p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535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включение в урок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процедур, которые помогают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поддержать мотивацию детей к получению знаний, налаживанию позитивных межличностных отношений в классе, помогают </w:t>
            </w:r>
            <w:proofErr w:type="spellStart"/>
            <w:r w:rsidRPr="00D607C5">
              <w:rPr>
                <w:rFonts w:ascii="Times New Roman" w:hAnsi="Times New Roman"/>
                <w:color w:val="000000"/>
                <w:sz w:val="24"/>
              </w:rPr>
              <w:t>установ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D607C5">
              <w:rPr>
                <w:rFonts w:ascii="Times New Roman" w:hAnsi="Times New Roman"/>
                <w:color w:val="000000"/>
                <w:sz w:val="24"/>
              </w:rPr>
              <w:t>лению</w:t>
            </w:r>
            <w:proofErr w:type="spell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доброжелательной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атмосферы во время урока;</w:t>
            </w:r>
          </w:p>
        </w:tc>
      </w:tr>
      <w:tr w:rsidR="00C80A96" w:rsidRPr="00671D97" w:rsidTr="000E3F5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535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организация шефства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мотивированных и </w:t>
            </w:r>
            <w:proofErr w:type="spellStart"/>
            <w:r w:rsidRPr="00D607C5">
              <w:rPr>
                <w:rFonts w:ascii="Times New Roman" w:hAnsi="Times New Roman"/>
                <w:color w:val="000000"/>
                <w:sz w:val="24"/>
              </w:rPr>
              <w:t>эрудиро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ванных учащихся над их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неуспевающими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одноклассниками,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дающего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школьникам социально значимый опыт </w:t>
            </w:r>
            <w:proofErr w:type="spellStart"/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сотрудни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D607C5">
              <w:rPr>
                <w:rFonts w:ascii="Times New Roman" w:hAnsi="Times New Roman"/>
                <w:color w:val="000000"/>
                <w:sz w:val="24"/>
              </w:rPr>
              <w:t>чества</w:t>
            </w:r>
            <w:proofErr w:type="spellEnd"/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и взаимной помощи; </w:t>
            </w:r>
          </w:p>
        </w:tc>
      </w:tr>
      <w:tr w:rsidR="00C80A96" w:rsidTr="000E3F5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0A96" w:rsidRDefault="00C80A96"/>
        </w:tc>
        <w:tc>
          <w:tcPr>
            <w:tcW w:w="3535" w:type="dxa"/>
          </w:tcPr>
          <w:p w:rsidR="00C80A96" w:rsidRDefault="00C80A96"/>
        </w:tc>
      </w:tr>
    </w:tbl>
    <w:p w:rsidR="00411D5E" w:rsidRDefault="00411D5E">
      <w:pPr>
        <w:sectPr w:rsidR="0041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D5E" w:rsidRDefault="00671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123"/>
        <w:gridCol w:w="743"/>
        <w:gridCol w:w="1498"/>
        <w:gridCol w:w="1491"/>
        <w:gridCol w:w="2824"/>
        <w:gridCol w:w="4217"/>
      </w:tblGrid>
      <w:tr w:rsidR="00C80A96" w:rsidTr="00D607C5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3732" w:type="dxa"/>
            <w:gridSpan w:val="3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4217" w:type="dxa"/>
            <w:vMerge w:val="restart"/>
          </w:tcPr>
          <w:p w:rsidR="00C80A96" w:rsidRPr="004F6411" w:rsidRDefault="00C80A96" w:rsidP="00C80A9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F641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4F641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4F641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с учетом рабочей программы воспитания </w:t>
            </w:r>
          </w:p>
          <w:p w:rsidR="00C80A96" w:rsidRDefault="00C80A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80A96" w:rsidTr="00D607C5">
        <w:trPr>
          <w:trHeight w:val="144"/>
          <w:tblCellSpacing w:w="20" w:type="nil"/>
        </w:trPr>
        <w:tc>
          <w:tcPr>
            <w:tcW w:w="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/>
        </w:tc>
        <w:tc>
          <w:tcPr>
            <w:tcW w:w="2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/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/>
        </w:tc>
        <w:tc>
          <w:tcPr>
            <w:tcW w:w="4217" w:type="dxa"/>
            <w:vMerge/>
          </w:tcPr>
          <w:p w:rsidR="00C80A96" w:rsidRDefault="00C80A96"/>
        </w:tc>
      </w:tr>
      <w:tr w:rsidR="00C80A96" w:rsidRPr="00671D97" w:rsidTr="00D607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217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учениками, способствующих позитивному восприятию учащимися требований и просьб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учителя, привлечению их внимания к обсуждаемой на уроке информации, активизации их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познавательной деятельности;</w:t>
            </w:r>
          </w:p>
        </w:tc>
      </w:tr>
      <w:tr w:rsidR="00C80A96" w:rsidRPr="00671D97" w:rsidTr="00D607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217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соблюдать на уроке общепринятые нормы поведения, правила общения со старшими (учителями) и сверстниками (школьниками),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принципы учебной дисциплины и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самоорганизации;</w:t>
            </w:r>
          </w:p>
        </w:tc>
      </w:tr>
      <w:tr w:rsidR="00C80A96" w:rsidRPr="00671D97" w:rsidTr="00D607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217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уроках явлений, организация их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работы с получаемой на уроке социально значимой информацией –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инициирование ее обсуждения, высказывания учащимися своего </w:t>
            </w:r>
            <w:r w:rsidRPr="00D607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мнения по ее поводу, выработки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своего к ней отношения;</w:t>
            </w:r>
          </w:p>
        </w:tc>
      </w:tr>
      <w:tr w:rsidR="00C80A96" w:rsidRPr="00671D97" w:rsidTr="00D607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217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использование воспитательных возможностей содержания учебного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предмета через демонстрацию детям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примеров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ответственного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гражданского поведения,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проявления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человеко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607C5">
              <w:rPr>
                <w:rFonts w:ascii="Times New Roman" w:hAnsi="Times New Roman"/>
                <w:color w:val="000000"/>
                <w:sz w:val="24"/>
              </w:rPr>
              <w:t>любия</w:t>
            </w:r>
            <w:proofErr w:type="spellEnd"/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и добросердечности, через подбор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соответствующих текстов для чтения, задач для решения, проблемных ситуаций для обсуждения в классе;</w:t>
            </w:r>
          </w:p>
        </w:tc>
      </w:tr>
      <w:tr w:rsidR="00C80A96" w:rsidRPr="00671D97" w:rsidTr="00D607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217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применение на уроке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интерактивных форм работы учащихся: интеллектуальных игр,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стимулирующих познавательную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мотивацию школьников;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дидактического театра, где полученные на уроке знания обыгрываются в театральных постановках; дискуссий, которые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дают учащимся возможность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приобрести опыт ведения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конструктивного диалога;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групповой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работы или работы в парах, которые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учат школьников командной работе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и взаимодействию с другими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детьми;</w:t>
            </w:r>
          </w:p>
        </w:tc>
      </w:tr>
      <w:tr w:rsidR="00C80A96" w:rsidRPr="00671D97" w:rsidTr="00D607C5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4217" w:type="dxa"/>
          </w:tcPr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включение в урок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процедур, которые помогают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поддержать мотивацию детей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получению знаний, налаживанию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позитивных межличностных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отношений в классе, помогают </w:t>
            </w:r>
          </w:p>
          <w:p w:rsidR="00D607C5" w:rsidRPr="00D607C5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установлению </w:t>
            </w:r>
            <w:proofErr w:type="gramStart"/>
            <w:r w:rsidRPr="00D607C5">
              <w:rPr>
                <w:rFonts w:ascii="Times New Roman" w:hAnsi="Times New Roman"/>
                <w:color w:val="000000"/>
                <w:sz w:val="24"/>
              </w:rPr>
              <w:t>доброжелательной</w:t>
            </w:r>
            <w:proofErr w:type="gramEnd"/>
            <w:r w:rsidRPr="00D607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80A96" w:rsidRPr="00671D97" w:rsidRDefault="00D607C5" w:rsidP="00D607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07C5">
              <w:rPr>
                <w:rFonts w:ascii="Times New Roman" w:hAnsi="Times New Roman"/>
                <w:color w:val="000000"/>
                <w:sz w:val="24"/>
              </w:rPr>
              <w:t>атмосферы во время урока;</w:t>
            </w:r>
            <w:bookmarkStart w:id="11" w:name="_GoBack"/>
            <w:bookmarkEnd w:id="11"/>
          </w:p>
        </w:tc>
      </w:tr>
      <w:tr w:rsidR="00C80A96" w:rsidTr="00D607C5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80A96" w:rsidRDefault="00C80A96"/>
        </w:tc>
        <w:tc>
          <w:tcPr>
            <w:tcW w:w="4217" w:type="dxa"/>
          </w:tcPr>
          <w:p w:rsidR="00C80A96" w:rsidRDefault="00C80A96"/>
        </w:tc>
      </w:tr>
    </w:tbl>
    <w:p w:rsidR="00411D5E" w:rsidRDefault="00411D5E">
      <w:pPr>
        <w:sectPr w:rsidR="0041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D5E" w:rsidRDefault="00671D97">
      <w:pPr>
        <w:spacing w:after="0"/>
        <w:ind w:left="120"/>
      </w:pPr>
      <w:bookmarkStart w:id="12" w:name="block-180968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1D5E" w:rsidRDefault="00671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6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294"/>
        <w:gridCol w:w="1358"/>
        <w:gridCol w:w="1820"/>
        <w:gridCol w:w="1538"/>
        <w:gridCol w:w="3497"/>
      </w:tblGrid>
      <w:tr w:rsidR="00C80A96" w:rsidRPr="004F6411" w:rsidTr="00C80A96">
        <w:trPr>
          <w:trHeight w:val="147"/>
          <w:tblCellSpacing w:w="20" w:type="nil"/>
        </w:trPr>
        <w:tc>
          <w:tcPr>
            <w:tcW w:w="1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4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4716" w:type="dxa"/>
            <w:gridSpan w:val="3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A96" w:rsidRDefault="00C80A96">
            <w:pPr>
              <w:spacing w:after="0"/>
              <w:ind w:left="135"/>
            </w:pPr>
          </w:p>
        </w:tc>
      </w:tr>
      <w:tr w:rsidR="00C80A96" w:rsidTr="00C80A96">
        <w:trPr>
          <w:trHeight w:val="147"/>
          <w:tblCellSpacing w:w="20" w:type="nil"/>
        </w:trPr>
        <w:tc>
          <w:tcPr>
            <w:tcW w:w="1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Pr="004F6411" w:rsidRDefault="00C80A96"/>
        </w:tc>
        <w:tc>
          <w:tcPr>
            <w:tcW w:w="42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Pr="004F6411" w:rsidRDefault="00C80A96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3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/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A96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A96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671D97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A96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0A96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C80A96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80A96" w:rsidRPr="00671D97" w:rsidTr="00C80A96">
        <w:trPr>
          <w:trHeight w:val="147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0A96" w:rsidTr="00C80A96">
        <w:trPr>
          <w:trHeight w:val="147"/>
          <w:tblCellSpacing w:w="20" w:type="nil"/>
        </w:trPr>
        <w:tc>
          <w:tcPr>
            <w:tcW w:w="5463" w:type="dxa"/>
            <w:gridSpan w:val="2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7" w:type="dxa"/>
          </w:tcPr>
          <w:p w:rsidR="00C80A96" w:rsidRDefault="00C80A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11D5E" w:rsidRDefault="00411D5E">
      <w:pPr>
        <w:sectPr w:rsidR="0041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D5E" w:rsidRDefault="00671D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7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283"/>
        <w:gridCol w:w="1452"/>
        <w:gridCol w:w="1863"/>
        <w:gridCol w:w="1728"/>
        <w:gridCol w:w="3284"/>
      </w:tblGrid>
      <w:tr w:rsidR="00C80A96" w:rsidRPr="004F6411" w:rsidTr="00C80A96">
        <w:trPr>
          <w:trHeight w:val="184"/>
          <w:tblCellSpacing w:w="20" w:type="nil"/>
        </w:trPr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80A96" w:rsidRDefault="00C80A96" w:rsidP="000E3F59">
            <w:pPr>
              <w:spacing w:after="0"/>
              <w:ind w:left="135"/>
            </w:pPr>
          </w:p>
        </w:tc>
        <w:tc>
          <w:tcPr>
            <w:tcW w:w="4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A96" w:rsidRDefault="00C80A96" w:rsidP="000E3F59">
            <w:pPr>
              <w:spacing w:after="0"/>
              <w:ind w:left="135"/>
            </w:pPr>
          </w:p>
        </w:tc>
        <w:tc>
          <w:tcPr>
            <w:tcW w:w="5042" w:type="dxa"/>
            <w:gridSpan w:val="3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A96" w:rsidRDefault="00C80A96" w:rsidP="000E3F59">
            <w:pPr>
              <w:spacing w:after="0"/>
              <w:ind w:left="135"/>
            </w:pPr>
          </w:p>
        </w:tc>
      </w:tr>
      <w:tr w:rsidR="00C80A96" w:rsidTr="00C80A96">
        <w:trPr>
          <w:trHeight w:val="184"/>
          <w:tblCellSpacing w:w="20" w:type="nil"/>
        </w:trPr>
        <w:tc>
          <w:tcPr>
            <w:tcW w:w="11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Pr="004F6411" w:rsidRDefault="00C80A96" w:rsidP="000E3F59"/>
        </w:tc>
        <w:tc>
          <w:tcPr>
            <w:tcW w:w="4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Pr="004F6411" w:rsidRDefault="00C80A96" w:rsidP="000E3F59"/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A96" w:rsidRDefault="00C80A96" w:rsidP="000E3F59">
            <w:pPr>
              <w:spacing w:after="0"/>
              <w:ind w:left="135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 w:rsidP="000E3F59">
            <w:pPr>
              <w:spacing w:after="0"/>
              <w:ind w:left="135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 w:rsidP="000E3F59">
            <w:pPr>
              <w:spacing w:after="0"/>
              <w:ind w:left="135"/>
            </w:pPr>
          </w:p>
        </w:tc>
        <w:tc>
          <w:tcPr>
            <w:tcW w:w="3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 w:rsidP="000E3F59"/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A96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A96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A96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</w:p>
        </w:tc>
      </w:tr>
      <w:tr w:rsidR="00C80A96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0A96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о связности графа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C80A96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 w:rsidP="000E3F59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 w:rsidP="000E3F59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671D97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A96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Благоприятствующие элементарные </w:t>
            </w:r>
            <w:r w:rsidRPr="00671D97">
              <w:rPr>
                <w:rFonts w:ascii="Times New Roman" w:hAnsi="Times New Roman"/>
                <w:color w:val="000000"/>
                <w:sz w:val="24"/>
              </w:rPr>
              <w:lastRenderedPageBreak/>
              <w:t>события. Вероятности событий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C80A96" w:rsidRPr="00671D97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C80A96" w:rsidTr="00C80A96">
        <w:trPr>
          <w:trHeight w:val="18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Tr="00C80A96">
        <w:trPr>
          <w:trHeight w:val="184"/>
          <w:tblCellSpacing w:w="20" w:type="nil"/>
        </w:trPr>
        <w:tc>
          <w:tcPr>
            <w:tcW w:w="5448" w:type="dxa"/>
            <w:gridSpan w:val="2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84" w:type="dxa"/>
          </w:tcPr>
          <w:p w:rsidR="00C80A96" w:rsidRDefault="00C80A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11D5E" w:rsidRDefault="00411D5E">
      <w:pPr>
        <w:sectPr w:rsidR="0041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D5E" w:rsidRDefault="00671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93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4404"/>
        <w:gridCol w:w="1357"/>
        <w:gridCol w:w="2045"/>
        <w:gridCol w:w="1565"/>
        <w:gridCol w:w="3372"/>
      </w:tblGrid>
      <w:tr w:rsidR="00C80A96" w:rsidRPr="004F6411" w:rsidTr="00C80A96">
        <w:trPr>
          <w:trHeight w:val="168"/>
          <w:tblCellSpacing w:w="20" w:type="nil"/>
        </w:trPr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4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4967" w:type="dxa"/>
            <w:gridSpan w:val="3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A96" w:rsidRDefault="00C80A96">
            <w:pPr>
              <w:spacing w:after="0"/>
              <w:ind w:left="135"/>
            </w:pPr>
          </w:p>
        </w:tc>
      </w:tr>
      <w:tr w:rsidR="00C80A96" w:rsidTr="00C80A96">
        <w:trPr>
          <w:trHeight w:val="168"/>
          <w:tblCellSpacing w:w="20" w:type="nil"/>
        </w:trPr>
        <w:tc>
          <w:tcPr>
            <w:tcW w:w="11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Pr="004F6411" w:rsidRDefault="00C80A96"/>
        </w:tc>
        <w:tc>
          <w:tcPr>
            <w:tcW w:w="4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Pr="004F6411" w:rsidRDefault="00C80A96"/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80A96" w:rsidRDefault="00C80A96">
            <w:pPr>
              <w:spacing w:after="0"/>
              <w:ind w:left="135"/>
            </w:pPr>
          </w:p>
        </w:tc>
        <w:tc>
          <w:tcPr>
            <w:tcW w:w="3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A96" w:rsidRDefault="00C80A96"/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0A96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</w:t>
            </w:r>
            <w:r w:rsidRPr="00671D97"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C80A96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Примеры математического ожидания как теоретического среднего значения </w:t>
            </w:r>
            <w:r w:rsidRPr="00671D97"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A96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A96" w:rsidRPr="00671D97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9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80A96" w:rsidTr="00C80A96">
        <w:trPr>
          <w:trHeight w:val="168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</w:pPr>
          </w:p>
        </w:tc>
      </w:tr>
      <w:tr w:rsidR="00C80A96" w:rsidTr="00C80A96">
        <w:trPr>
          <w:trHeight w:val="168"/>
          <w:tblCellSpacing w:w="20" w:type="nil"/>
        </w:trPr>
        <w:tc>
          <w:tcPr>
            <w:tcW w:w="5598" w:type="dxa"/>
            <w:gridSpan w:val="2"/>
            <w:tcMar>
              <w:top w:w="50" w:type="dxa"/>
              <w:left w:w="100" w:type="dxa"/>
            </w:tcMar>
            <w:vAlign w:val="center"/>
          </w:tcPr>
          <w:p w:rsidR="00C80A96" w:rsidRPr="00671D97" w:rsidRDefault="00C80A96">
            <w:pPr>
              <w:spacing w:after="0"/>
              <w:ind w:left="135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 w:rsidRPr="00671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80A96" w:rsidRDefault="00C80A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2" w:type="dxa"/>
          </w:tcPr>
          <w:p w:rsidR="00C80A96" w:rsidRDefault="00C80A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11D5E" w:rsidRDefault="00411D5E">
      <w:pPr>
        <w:sectPr w:rsidR="0041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D5E" w:rsidRDefault="00671D97">
      <w:pPr>
        <w:spacing w:after="0"/>
        <w:ind w:left="120"/>
      </w:pPr>
      <w:bookmarkStart w:id="13" w:name="block-180968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1D5E" w:rsidRDefault="00671D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1D5E" w:rsidRPr="00671D97" w:rsidRDefault="00671D97">
      <w:pPr>
        <w:spacing w:after="0" w:line="480" w:lineRule="auto"/>
        <w:ind w:left="120"/>
      </w:pPr>
      <w:r w:rsidRPr="00671D97">
        <w:rPr>
          <w:rFonts w:ascii="Times New Roman" w:hAnsi="Times New Roman"/>
          <w:color w:val="000000"/>
          <w:sz w:val="28"/>
        </w:rPr>
        <w:t>​‌</w:t>
      </w:r>
      <w:bookmarkStart w:id="14" w:name="08f63327-de1a-4627-a256-8545dcca3d8e"/>
      <w:r w:rsidRPr="00671D97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671D97">
        <w:rPr>
          <w:rFonts w:ascii="Times New Roman" w:hAnsi="Times New Roman"/>
          <w:color w:val="000000"/>
          <w:sz w:val="28"/>
        </w:rPr>
        <w:t>‌​</w:t>
      </w:r>
    </w:p>
    <w:p w:rsidR="00411D5E" w:rsidRPr="00671D97" w:rsidRDefault="00671D97">
      <w:pPr>
        <w:spacing w:after="0" w:line="480" w:lineRule="auto"/>
        <w:ind w:left="120"/>
      </w:pPr>
      <w:r w:rsidRPr="00671D97">
        <w:rPr>
          <w:rFonts w:ascii="Times New Roman" w:hAnsi="Times New Roman"/>
          <w:color w:val="000000"/>
          <w:sz w:val="28"/>
        </w:rPr>
        <w:t>​‌</w:t>
      </w:r>
      <w:bookmarkStart w:id="15" w:name="8727f366-4471-4f0c-850e-3319573731e8"/>
      <w:r w:rsidRPr="00671D97">
        <w:rPr>
          <w:rFonts w:ascii="Times New Roman" w:hAnsi="Times New Roman"/>
          <w:color w:val="000000"/>
          <w:sz w:val="28"/>
        </w:rPr>
        <w:t xml:space="preserve"> </w:t>
      </w:r>
      <w:bookmarkEnd w:id="15"/>
      <w:r w:rsidRPr="00671D97">
        <w:rPr>
          <w:rFonts w:ascii="Times New Roman" w:hAnsi="Times New Roman"/>
          <w:color w:val="000000"/>
          <w:sz w:val="28"/>
        </w:rPr>
        <w:t>‌</w:t>
      </w:r>
    </w:p>
    <w:p w:rsidR="00411D5E" w:rsidRPr="00671D97" w:rsidRDefault="00671D97">
      <w:pPr>
        <w:spacing w:after="0"/>
        <w:ind w:left="120"/>
      </w:pPr>
      <w:r w:rsidRPr="00671D97">
        <w:rPr>
          <w:rFonts w:ascii="Times New Roman" w:hAnsi="Times New Roman"/>
          <w:color w:val="000000"/>
          <w:sz w:val="28"/>
        </w:rPr>
        <w:t>​</w:t>
      </w:r>
    </w:p>
    <w:p w:rsidR="00411D5E" w:rsidRPr="00671D97" w:rsidRDefault="00671D97">
      <w:pPr>
        <w:spacing w:after="0" w:line="480" w:lineRule="auto"/>
        <w:ind w:left="120"/>
      </w:pPr>
      <w:r w:rsidRPr="00671D9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1D5E" w:rsidRPr="00671D97" w:rsidRDefault="00671D97">
      <w:pPr>
        <w:spacing w:after="0" w:line="480" w:lineRule="auto"/>
        <w:ind w:left="120"/>
      </w:pPr>
      <w:r w:rsidRPr="00671D97">
        <w:rPr>
          <w:rFonts w:ascii="Times New Roman" w:hAnsi="Times New Roman"/>
          <w:color w:val="000000"/>
          <w:sz w:val="28"/>
        </w:rPr>
        <w:t>​‌</w:t>
      </w:r>
      <w:bookmarkStart w:id="16" w:name="a3988093-b880-493b-8f1c-a7e3f3b642d5"/>
      <w:r w:rsidRPr="00671D97">
        <w:rPr>
          <w:rFonts w:ascii="Times New Roman" w:hAnsi="Times New Roman"/>
          <w:color w:val="000000"/>
          <w:sz w:val="28"/>
        </w:rPr>
        <w:t xml:space="preserve"> </w:t>
      </w:r>
      <w:bookmarkEnd w:id="16"/>
      <w:r w:rsidRPr="00671D97">
        <w:rPr>
          <w:rFonts w:ascii="Times New Roman" w:hAnsi="Times New Roman"/>
          <w:color w:val="000000"/>
          <w:sz w:val="28"/>
        </w:rPr>
        <w:t>‌​</w:t>
      </w:r>
    </w:p>
    <w:p w:rsidR="00411D5E" w:rsidRPr="00671D97" w:rsidRDefault="00411D5E">
      <w:pPr>
        <w:spacing w:after="0"/>
        <w:ind w:left="120"/>
      </w:pPr>
    </w:p>
    <w:p w:rsidR="00411D5E" w:rsidRPr="00671D97" w:rsidRDefault="00671D97">
      <w:pPr>
        <w:spacing w:after="0" w:line="480" w:lineRule="auto"/>
        <w:ind w:left="120"/>
      </w:pPr>
      <w:r w:rsidRPr="00671D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11D5E" w:rsidRDefault="00671D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69d17760-19f2-48fc-b551-840656d5e70d"/>
      <w:r>
        <w:rPr>
          <w:rFonts w:ascii="Times New Roman" w:hAnsi="Times New Roman"/>
          <w:color w:val="000000"/>
          <w:sz w:val="28"/>
        </w:rPr>
        <w:t xml:space="preserve"> 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11D5E" w:rsidRDefault="00411D5E">
      <w:pPr>
        <w:sectPr w:rsidR="00411D5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71D97" w:rsidRDefault="00671D97"/>
    <w:sectPr w:rsidR="00671D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740"/>
    <w:multiLevelType w:val="multilevel"/>
    <w:tmpl w:val="B39885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46DAA"/>
    <w:multiLevelType w:val="multilevel"/>
    <w:tmpl w:val="C18215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CA43A1"/>
    <w:multiLevelType w:val="multilevel"/>
    <w:tmpl w:val="8C38E6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AB3910"/>
    <w:multiLevelType w:val="multilevel"/>
    <w:tmpl w:val="AB265C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0778BA"/>
    <w:multiLevelType w:val="multilevel"/>
    <w:tmpl w:val="95A8E7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7784C"/>
    <w:multiLevelType w:val="multilevel"/>
    <w:tmpl w:val="7A188D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5E"/>
    <w:rsid w:val="000E3F59"/>
    <w:rsid w:val="00124706"/>
    <w:rsid w:val="003A4798"/>
    <w:rsid w:val="00411D5E"/>
    <w:rsid w:val="004F6411"/>
    <w:rsid w:val="00671D97"/>
    <w:rsid w:val="00C80A96"/>
    <w:rsid w:val="00D607C5"/>
    <w:rsid w:val="00E1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openxmlformats.org/officeDocument/2006/relationships/hyperlink" Target="https://m.edsoo.ru/863f4e16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edc6a" TargetMode="External"/><Relationship Id="rId68" Type="http://schemas.openxmlformats.org/officeDocument/2006/relationships/hyperlink" Target="https://m.edsoo.ru/863ee9d0" TargetMode="External"/><Relationship Id="rId84" Type="http://schemas.openxmlformats.org/officeDocument/2006/relationships/hyperlink" Target="https://m.edsoo.ru/863f0578" TargetMode="External"/><Relationship Id="rId89" Type="http://schemas.openxmlformats.org/officeDocument/2006/relationships/hyperlink" Target="https://m.edsoo.ru/863f0ea6" TargetMode="External"/><Relationship Id="rId112" Type="http://schemas.openxmlformats.org/officeDocument/2006/relationships/hyperlink" Target="https://m.edsoo.ru/863f4128" TargetMode="External"/><Relationship Id="rId133" Type="http://schemas.openxmlformats.org/officeDocument/2006/relationships/hyperlink" Target="https://m.edsoo.ru/863f7652" TargetMode="External"/><Relationship Id="rId138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3764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ed602" TargetMode="External"/><Relationship Id="rId74" Type="http://schemas.openxmlformats.org/officeDocument/2006/relationships/hyperlink" Target="https://m.edsoo.ru/863ef3b2" TargetMode="External"/><Relationship Id="rId79" Type="http://schemas.openxmlformats.org/officeDocument/2006/relationships/hyperlink" Target="https://m.edsoo.ru/863efa24" TargetMode="External"/><Relationship Id="rId102" Type="http://schemas.openxmlformats.org/officeDocument/2006/relationships/hyperlink" Target="https://m.edsoo.ru/863f2cd8" TargetMode="External"/><Relationship Id="rId123" Type="http://schemas.openxmlformats.org/officeDocument/2006/relationships/hyperlink" Target="https://m.edsoo.ru/863f5e10" TargetMode="External"/><Relationship Id="rId128" Type="http://schemas.openxmlformats.org/officeDocument/2006/relationships/hyperlink" Target="https://m.edsoo.ru/863f67de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1180" TargetMode="External"/><Relationship Id="rId95" Type="http://schemas.openxmlformats.org/officeDocument/2006/relationships/hyperlink" Target="https://m.edsoo.ru/863f1de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ee07a" TargetMode="External"/><Relationship Id="rId69" Type="http://schemas.openxmlformats.org/officeDocument/2006/relationships/hyperlink" Target="https://m.edsoo.ru/863eee1c" TargetMode="External"/><Relationship Id="rId113" Type="http://schemas.openxmlformats.org/officeDocument/2006/relationships/hyperlink" Target="https://m.edsoo.ru/863f4312" TargetMode="External"/><Relationship Id="rId118" Type="http://schemas.openxmlformats.org/officeDocument/2006/relationships/hyperlink" Target="https://m.edsoo.ru/863f5014" TargetMode="External"/><Relationship Id="rId134" Type="http://schemas.openxmlformats.org/officeDocument/2006/relationships/hyperlink" Target="https://m.edsoo.ru/863f7116" TargetMode="External"/><Relationship Id="rId139" Type="http://schemas.openxmlformats.org/officeDocument/2006/relationships/hyperlink" Target="https://m.edsoo.ru/863f7e5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ef0ba" TargetMode="External"/><Relationship Id="rId80" Type="http://schemas.openxmlformats.org/officeDocument/2006/relationships/hyperlink" Target="https://m.edsoo.ru/863efbaa" TargetMode="External"/><Relationship Id="rId85" Type="http://schemas.openxmlformats.org/officeDocument/2006/relationships/hyperlink" Target="https://m.edsoo.ru/863f076c" TargetMode="External"/><Relationship Id="rId93" Type="http://schemas.openxmlformats.org/officeDocument/2006/relationships/hyperlink" Target="https://m.edsoo.ru/863f198c" TargetMode="External"/><Relationship Id="rId98" Type="http://schemas.openxmlformats.org/officeDocument/2006/relationships/hyperlink" Target="https://m.edsoo.ru/863f21ca" TargetMode="External"/><Relationship Id="rId121" Type="http://schemas.openxmlformats.org/officeDocument/2006/relationships/hyperlink" Target="https://m.edsoo.ru/863f5a50" TargetMode="External"/><Relationship Id="rId142" Type="http://schemas.openxmlformats.org/officeDocument/2006/relationships/hyperlink" Target="https://m.edsoo.ru/863f8b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ed72e" TargetMode="External"/><Relationship Id="rId67" Type="http://schemas.openxmlformats.org/officeDocument/2006/relationships/hyperlink" Target="https://m.edsoo.ru/863ee69c" TargetMode="External"/><Relationship Id="rId103" Type="http://schemas.openxmlformats.org/officeDocument/2006/relationships/hyperlink" Target="https://m.edsoo.ru/863f2e36" TargetMode="External"/><Relationship Id="rId108" Type="http://schemas.openxmlformats.org/officeDocument/2006/relationships/hyperlink" Target="https://m.edsoo.ru/863f38ae" TargetMode="External"/><Relationship Id="rId116" Type="http://schemas.openxmlformats.org/officeDocument/2006/relationships/hyperlink" Target="https://m.edsoo.ru/863f4e16" TargetMode="External"/><Relationship Id="rId124" Type="http://schemas.openxmlformats.org/officeDocument/2006/relationships/hyperlink" Target="https://m.edsoo.ru/863f6162" TargetMode="External"/><Relationship Id="rId129" Type="http://schemas.openxmlformats.org/officeDocument/2006/relationships/hyperlink" Target="https://m.edsoo.ru/863f6b44" TargetMode="External"/><Relationship Id="rId137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ec1f8" TargetMode="External"/><Relationship Id="rId62" Type="http://schemas.openxmlformats.org/officeDocument/2006/relationships/hyperlink" Target="https://m.edsoo.ru/863edb3e" TargetMode="External"/><Relationship Id="rId70" Type="http://schemas.openxmlformats.org/officeDocument/2006/relationships/hyperlink" Target="https://m.edsoo.ru/863eecc8" TargetMode="External"/><Relationship Id="rId75" Type="http://schemas.openxmlformats.org/officeDocument/2006/relationships/hyperlink" Target="https://m.edsoo.ru/863ef4d4" TargetMode="External"/><Relationship Id="rId83" Type="http://schemas.openxmlformats.org/officeDocument/2006/relationships/hyperlink" Target="https://m.edsoo.ru/863f03fc" TargetMode="External"/><Relationship Id="rId88" Type="http://schemas.openxmlformats.org/officeDocument/2006/relationships/hyperlink" Target="https://m.edsoo.ru/863f0bfe" TargetMode="External"/><Relationship Id="rId91" Type="http://schemas.openxmlformats.org/officeDocument/2006/relationships/hyperlink" Target="https://m.edsoo.ru/863f143c" TargetMode="External"/><Relationship Id="rId96" Type="http://schemas.openxmlformats.org/officeDocument/2006/relationships/hyperlink" Target="https://m.edsoo.ru/863f1f72" TargetMode="External"/><Relationship Id="rId111" Type="http://schemas.openxmlformats.org/officeDocument/2006/relationships/hyperlink" Target="https://m.edsoo.ru/863f3f20" TargetMode="External"/><Relationship Id="rId132" Type="http://schemas.openxmlformats.org/officeDocument/2006/relationships/hyperlink" Target="https://m.edsoo.ru/863f72c4" TargetMode="External"/><Relationship Id="rId140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ed18e" TargetMode="External"/><Relationship Id="rId106" Type="http://schemas.openxmlformats.org/officeDocument/2006/relationships/hyperlink" Target="https://m.edsoo.ru/863f3372" TargetMode="External"/><Relationship Id="rId114" Type="http://schemas.openxmlformats.org/officeDocument/2006/relationships/hyperlink" Target="https://m.edsoo.ru/863f47ea" TargetMode="External"/><Relationship Id="rId119" Type="http://schemas.openxmlformats.org/officeDocument/2006/relationships/hyperlink" Target="https://m.edsoo.ru/863f5208" TargetMode="External"/><Relationship Id="rId127" Type="http://schemas.openxmlformats.org/officeDocument/2006/relationships/hyperlink" Target="https://m.edsoo.ru/863f6680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ed846" TargetMode="External"/><Relationship Id="rId65" Type="http://schemas.openxmlformats.org/officeDocument/2006/relationships/hyperlink" Target="https://m.edsoo.ru/863ee390" TargetMode="External"/><Relationship Id="rId73" Type="http://schemas.openxmlformats.org/officeDocument/2006/relationships/hyperlink" Target="https://m.edsoo.ru/863ef236" TargetMode="External"/><Relationship Id="rId78" Type="http://schemas.openxmlformats.org/officeDocument/2006/relationships/hyperlink" Target="https://m.edsoo.ru/863f0186" TargetMode="External"/><Relationship Id="rId81" Type="http://schemas.openxmlformats.org/officeDocument/2006/relationships/hyperlink" Target="https://m.edsoo.ru/863efec0" TargetMode="External"/><Relationship Id="rId86" Type="http://schemas.openxmlformats.org/officeDocument/2006/relationships/hyperlink" Target="https://m.edsoo.ru/863f0a50" TargetMode="External"/><Relationship Id="rId94" Type="http://schemas.openxmlformats.org/officeDocument/2006/relationships/hyperlink" Target="https://m.edsoo.ru/863f1dec" TargetMode="External"/><Relationship Id="rId99" Type="http://schemas.openxmlformats.org/officeDocument/2006/relationships/hyperlink" Target="https://m.edsoo.ru/863f235a" TargetMode="External"/><Relationship Id="rId101" Type="http://schemas.openxmlformats.org/officeDocument/2006/relationships/hyperlink" Target="https://m.edsoo.ru/863f2bac" TargetMode="External"/><Relationship Id="rId122" Type="http://schemas.openxmlformats.org/officeDocument/2006/relationships/hyperlink" Target="https://m.edsoo.ru/863f5bfe" TargetMode="External"/><Relationship Id="rId130" Type="http://schemas.openxmlformats.org/officeDocument/2006/relationships/hyperlink" Target="https://m.edsoo.ru/863f6da6" TargetMode="External"/><Relationship Id="rId135" Type="http://schemas.openxmlformats.org/officeDocument/2006/relationships/hyperlink" Target="https://m.edsoo.ru/863f783c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3b06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ec324" TargetMode="External"/><Relationship Id="rId76" Type="http://schemas.openxmlformats.org/officeDocument/2006/relationships/hyperlink" Target="https://m.edsoo.ru/863ef646" TargetMode="External"/><Relationship Id="rId97" Type="http://schemas.openxmlformats.org/officeDocument/2006/relationships/hyperlink" Target="https://m.edsoo.ru/863f21ca" TargetMode="External"/><Relationship Id="rId104" Type="http://schemas.openxmlformats.org/officeDocument/2006/relationships/hyperlink" Target="https://m.edsoo.ru/863f2f8a" TargetMode="External"/><Relationship Id="rId120" Type="http://schemas.openxmlformats.org/officeDocument/2006/relationships/hyperlink" Target="https://m.edsoo.ru/863f5884" TargetMode="External"/><Relationship Id="rId125" Type="http://schemas.openxmlformats.org/officeDocument/2006/relationships/hyperlink" Target="https://m.edsoo.ru/863f6356" TargetMode="External"/><Relationship Id="rId141" Type="http://schemas.openxmlformats.org/officeDocument/2006/relationships/hyperlink" Target="https://m.edsoo.ru/863f861a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eef52" TargetMode="External"/><Relationship Id="rId92" Type="http://schemas.openxmlformats.org/officeDocument/2006/relationships/hyperlink" Target="https://m.edsoo.ru/863f1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ee4bc" TargetMode="External"/><Relationship Id="rId87" Type="http://schemas.openxmlformats.org/officeDocument/2006/relationships/hyperlink" Target="https://m.edsoo.ru/863f0a50" TargetMode="External"/><Relationship Id="rId110" Type="http://schemas.openxmlformats.org/officeDocument/2006/relationships/hyperlink" Target="https://m.edsoo.ru/863f3cbe" TargetMode="External"/><Relationship Id="rId115" Type="http://schemas.openxmlformats.org/officeDocument/2006/relationships/hyperlink" Target="https://m.edsoo.ru/863f47ea" TargetMode="External"/><Relationship Id="rId131" Type="http://schemas.openxmlformats.org/officeDocument/2006/relationships/hyperlink" Target="https://m.edsoo.ru/863f6f86" TargetMode="External"/><Relationship Id="rId136" Type="http://schemas.openxmlformats.org/officeDocument/2006/relationships/hyperlink" Target="https://m.edsoo.ru/863f893a" TargetMode="External"/><Relationship Id="rId61" Type="http://schemas.openxmlformats.org/officeDocument/2006/relationships/hyperlink" Target="https://m.edsoo.ru/863ed846" TargetMode="External"/><Relationship Id="rId82" Type="http://schemas.openxmlformats.org/officeDocument/2006/relationships/hyperlink" Target="https://m.edsoo.ru/863f029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ec78e" TargetMode="External"/><Relationship Id="rId77" Type="http://schemas.openxmlformats.org/officeDocument/2006/relationships/hyperlink" Target="https://m.edsoo.ru/863ef8a8" TargetMode="External"/><Relationship Id="rId100" Type="http://schemas.openxmlformats.org/officeDocument/2006/relationships/hyperlink" Target="https://m.edsoo.ru/863f2a4e" TargetMode="External"/><Relationship Id="rId105" Type="http://schemas.openxmlformats.org/officeDocument/2006/relationships/hyperlink" Target="https://m.edsoo.ru/863f3214" TargetMode="External"/><Relationship Id="rId126" Type="http://schemas.openxmlformats.org/officeDocument/2006/relationships/hyperlink" Target="https://m.edsoo.ru/863f64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6965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Горицы</dc:creator>
  <cp:lastModifiedBy>Горицы</cp:lastModifiedBy>
  <cp:revision>2</cp:revision>
  <dcterms:created xsi:type="dcterms:W3CDTF">2023-10-11T08:23:00Z</dcterms:created>
  <dcterms:modified xsi:type="dcterms:W3CDTF">2023-10-11T08:23:00Z</dcterms:modified>
</cp:coreProperties>
</file>